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22914D94" w14:textId="308A3A82" w:rsidR="006D1D0F" w:rsidRDefault="006D1D0F" w:rsidP="006D1D0F">
      <w:pPr>
        <w:spacing w:after="0" w:line="240" w:lineRule="auto"/>
        <w:jc w:val="center"/>
        <w:rPr>
          <w:b/>
          <w:sz w:val="28"/>
          <w:szCs w:val="28"/>
        </w:rPr>
      </w:pPr>
      <w:r>
        <w:rPr>
          <w:bCs/>
          <w:noProof/>
          <w:lang w:val="nl-NL" w:eastAsia="nl-NL"/>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0171832" w14:textId="62257E96" w:rsidR="00B1163D" w:rsidRPr="00BC5795" w:rsidRDefault="006454E1" w:rsidP="006D1D0F">
      <w:pPr>
        <w:jc w:val="center"/>
        <w:rPr>
          <w:b/>
          <w:sz w:val="28"/>
          <w:szCs w:val="28"/>
          <w:lang w:val="nl-NL"/>
        </w:rPr>
      </w:pPr>
      <w:r>
        <w:rPr>
          <w:b/>
          <w:sz w:val="28"/>
          <w:szCs w:val="28"/>
          <w:lang w:val="nl-NL"/>
        </w:rPr>
        <w:t xml:space="preserve">Coronamaatregelen en </w:t>
      </w:r>
      <w:r w:rsidR="00EE24A1">
        <w:rPr>
          <w:b/>
          <w:sz w:val="28"/>
          <w:szCs w:val="28"/>
          <w:lang w:val="nl-NL"/>
        </w:rPr>
        <w:t>medezeggenschap</w:t>
      </w:r>
    </w:p>
    <w:p w14:paraId="0393246F" w14:textId="1318166B" w:rsidR="000E5B46" w:rsidRPr="00BC5795" w:rsidRDefault="000E5B46" w:rsidP="00640279">
      <w:pPr>
        <w:spacing w:after="160" w:line="256" w:lineRule="auto"/>
        <w:rPr>
          <w:rFonts w:asciiTheme="minorHAnsi" w:hAnsiTheme="minorHAnsi" w:cstheme="minorHAnsi"/>
          <w:lang w:val="nl-NL"/>
        </w:rPr>
      </w:pPr>
      <w:r w:rsidRPr="00C30B46">
        <w:rPr>
          <w:rFonts w:asciiTheme="minorHAnsi" w:hAnsiTheme="minorHAnsi" w:cstheme="minorHAnsi"/>
          <w:noProof/>
          <w:lang w:val="nl-NL" w:eastAsia="nl-NL"/>
        </w:rPr>
        <mc:AlternateContent>
          <mc:Choice Requires="wps">
            <w:drawing>
              <wp:anchor distT="45720" distB="45720" distL="114300" distR="114300" simplePos="0" relativeHeight="251694080" behindDoc="0" locked="0" layoutInCell="1" allowOverlap="1" wp14:anchorId="22E99242" wp14:editId="14F08969">
                <wp:simplePos x="0" y="0"/>
                <wp:positionH relativeFrom="margin">
                  <wp:posOffset>338455</wp:posOffset>
                </wp:positionH>
                <wp:positionV relativeFrom="paragraph">
                  <wp:posOffset>208280</wp:posOffset>
                </wp:positionV>
                <wp:extent cx="5019675" cy="17621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762125"/>
                        </a:xfrm>
                        <a:prstGeom prst="rect">
                          <a:avLst/>
                        </a:prstGeom>
                        <a:solidFill>
                          <a:srgbClr val="FFFFFF"/>
                        </a:solidFill>
                        <a:ln w="9525">
                          <a:solidFill>
                            <a:srgbClr val="000000"/>
                          </a:solidFill>
                          <a:miter lim="800000"/>
                          <a:headEnd/>
                          <a:tailEnd/>
                        </a:ln>
                      </wps:spPr>
                      <wps:txbx>
                        <w:txbxContent>
                          <w:p w14:paraId="499B5F09" w14:textId="55B8E8C9" w:rsidR="00A419BE" w:rsidRPr="00A419BE" w:rsidRDefault="007E1965" w:rsidP="00A419BE">
                            <w:pPr>
                              <w:spacing w:after="160" w:line="252"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H</w:t>
                            </w:r>
                            <w:r w:rsidR="00A419BE" w:rsidRPr="00A419BE">
                              <w:rPr>
                                <w:rFonts w:asciiTheme="minorHAnsi" w:eastAsia="Times New Roman" w:hAnsiTheme="minorHAnsi" w:cstheme="minorHAnsi"/>
                                <w:lang w:val="nl-NL" w:eastAsia="nl-NL"/>
                              </w:rPr>
                              <w:t xml:space="preserve">et bestuur van de VMH </w:t>
                            </w:r>
                            <w:r w:rsidRPr="007E1965">
                              <w:rPr>
                                <w:rFonts w:asciiTheme="minorHAnsi" w:eastAsia="Times New Roman" w:hAnsiTheme="minorHAnsi" w:cstheme="minorHAnsi"/>
                                <w:lang w:val="nl-NL" w:eastAsia="nl-NL"/>
                              </w:rPr>
                              <w:t xml:space="preserve">heeft </w:t>
                            </w:r>
                            <w:r w:rsidR="00A419BE" w:rsidRPr="00A419BE">
                              <w:rPr>
                                <w:rFonts w:asciiTheme="minorHAnsi" w:eastAsia="Times New Roman" w:hAnsiTheme="minorHAnsi" w:cstheme="minorHAnsi"/>
                                <w:lang w:val="nl-NL" w:eastAsia="nl-NL"/>
                              </w:rPr>
                              <w:t>een gesprek met Maurice Limmen, voorzitter van de Vereniging Hogescholen. Daarvoor willen we met dit flitsconsult een ledenpeiling doen</w:t>
                            </w:r>
                            <w:r w:rsidRPr="006454E1">
                              <w:rPr>
                                <w:rFonts w:asciiTheme="minorHAnsi" w:eastAsia="Times New Roman" w:hAnsiTheme="minorHAnsi" w:cstheme="minorHAnsi"/>
                                <w:lang w:val="nl-NL" w:eastAsia="nl-NL"/>
                              </w:rPr>
                              <w:t xml:space="preserve"> ove</w:t>
                            </w:r>
                            <w:r w:rsidR="00A419BE" w:rsidRPr="00A419BE">
                              <w:rPr>
                                <w:rFonts w:asciiTheme="minorHAnsi" w:eastAsia="Times New Roman" w:hAnsiTheme="minorHAnsi" w:cstheme="minorHAnsi"/>
                                <w:lang w:val="nl-NL" w:eastAsia="nl-NL"/>
                              </w:rPr>
                              <w:t xml:space="preserve">r de </w:t>
                            </w:r>
                            <w:r w:rsidR="006454E1" w:rsidRPr="006454E1">
                              <w:rPr>
                                <w:rFonts w:asciiTheme="minorHAnsi" w:eastAsia="Times New Roman" w:hAnsiTheme="minorHAnsi" w:cstheme="minorHAnsi"/>
                                <w:lang w:val="nl-NL" w:eastAsia="nl-NL"/>
                              </w:rPr>
                              <w:t xml:space="preserve">coronamaatregelen </w:t>
                            </w:r>
                            <w:r w:rsidRPr="006454E1">
                              <w:rPr>
                                <w:rFonts w:asciiTheme="minorHAnsi" w:eastAsia="Times New Roman" w:hAnsiTheme="minorHAnsi" w:cstheme="minorHAnsi"/>
                                <w:lang w:val="nl-NL" w:eastAsia="nl-NL"/>
                              </w:rPr>
                              <w:t>en medezeggenschap</w:t>
                            </w:r>
                            <w:r w:rsidR="00A419BE" w:rsidRPr="00A419BE">
                              <w:rPr>
                                <w:rFonts w:asciiTheme="minorHAnsi" w:eastAsia="Times New Roman" w:hAnsiTheme="minorHAnsi" w:cstheme="minorHAnsi"/>
                                <w:lang w:val="nl-NL" w:eastAsia="nl-NL"/>
                              </w:rPr>
                              <w:t xml:space="preserve">. </w:t>
                            </w:r>
                          </w:p>
                          <w:p w14:paraId="45E4B922" w14:textId="77777777" w:rsidR="006454E1" w:rsidRDefault="006454E1" w:rsidP="006454E1">
                            <w:pPr>
                              <w:spacing w:after="160" w:line="252" w:lineRule="auto"/>
                              <w:rPr>
                                <w:rFonts w:eastAsia="Times New Roman" w:cs="Calibri"/>
                                <w:lang w:val="nl-NL" w:eastAsia="nl-NL"/>
                              </w:rPr>
                            </w:pPr>
                            <w:r w:rsidRPr="006454E1">
                              <w:rPr>
                                <w:rFonts w:eastAsia="Times New Roman" w:cs="Calibri"/>
                                <w:lang w:val="nl-NL" w:eastAsia="nl-NL"/>
                              </w:rPr>
                              <w:t xml:space="preserve">Een van de agendapunten is de corronacrisis. De corronacrisis heeft tot veel maatregelen in Hogescholen geleid. Hoe is dat verlopen? Hoe is de medezeggenschap daarbij betrokken? </w:t>
                            </w:r>
                          </w:p>
                          <w:p w14:paraId="4B282412" w14:textId="6FB9CC6F" w:rsidR="006454E1" w:rsidRPr="006454E1" w:rsidRDefault="006454E1" w:rsidP="006454E1">
                            <w:pPr>
                              <w:spacing w:after="160" w:line="252" w:lineRule="auto"/>
                              <w:rPr>
                                <w:rFonts w:eastAsia="Times New Roman" w:cs="Calibri"/>
                                <w:lang w:val="nl-NL" w:eastAsia="nl-NL"/>
                              </w:rPr>
                            </w:pPr>
                            <w:r w:rsidRPr="006454E1">
                              <w:rPr>
                                <w:rFonts w:eastAsia="Times New Roman" w:cs="Calibri"/>
                                <w:lang w:val="nl-NL" w:eastAsia="nl-NL"/>
                              </w:rPr>
                              <w:t>Hebben de raden hun rol kunnen pakken? Hoe hebben docenten het ervaren? Wat zou anders kunnen?</w:t>
                            </w:r>
                          </w:p>
                          <w:p w14:paraId="6AD54E63" w14:textId="5753F699" w:rsidR="00A419BE" w:rsidRPr="007E1965" w:rsidRDefault="00A419BE" w:rsidP="006454E1">
                            <w:pPr>
                              <w:pStyle w:val="Lijstalinea"/>
                              <w:numPr>
                                <w:ilvl w:val="0"/>
                                <w:numId w:val="9"/>
                              </w:numPr>
                              <w:spacing w:after="0" w:line="240" w:lineRule="auto"/>
                              <w:rPr>
                                <w:rFonts w:asciiTheme="minorHAnsi" w:eastAsia="Times New Roman" w:hAnsiTheme="minorHAnsi" w:cstheme="minorHAnsi"/>
                                <w:lang w:val="nl-NL"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4pt;width:395.25pt;height:138.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">
                <v:textbox>
                  <w:txbxContent>
                    <w:p w14:paraId="499B5F09" w14:textId="55B8E8C9" w:rsidR="00A419BE" w:rsidRPr="00A419BE" w:rsidRDefault="007E1965" w:rsidP="00A419BE">
                      <w:pPr>
                        <w:spacing w:after="160" w:line="252"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H</w:t>
                      </w:r>
                      <w:r w:rsidR="00A419BE" w:rsidRPr="00A419BE">
                        <w:rPr>
                          <w:rFonts w:asciiTheme="minorHAnsi" w:eastAsia="Times New Roman" w:hAnsiTheme="minorHAnsi" w:cstheme="minorHAnsi"/>
                          <w:lang w:val="nl-NL" w:eastAsia="nl-NL"/>
                        </w:rPr>
                        <w:t xml:space="preserve">et bestuur van de VMH </w:t>
                      </w:r>
                      <w:r w:rsidRPr="007E1965">
                        <w:rPr>
                          <w:rFonts w:asciiTheme="minorHAnsi" w:eastAsia="Times New Roman" w:hAnsiTheme="minorHAnsi" w:cstheme="minorHAnsi"/>
                          <w:lang w:val="nl-NL" w:eastAsia="nl-NL"/>
                        </w:rPr>
                        <w:t xml:space="preserve">heeft </w:t>
                      </w:r>
                      <w:r w:rsidR="00A419BE" w:rsidRPr="00A419BE">
                        <w:rPr>
                          <w:rFonts w:asciiTheme="minorHAnsi" w:eastAsia="Times New Roman" w:hAnsiTheme="minorHAnsi" w:cstheme="minorHAnsi"/>
                          <w:lang w:val="nl-NL" w:eastAsia="nl-NL"/>
                        </w:rPr>
                        <w:t>een gesprek met Maurice Limmen, voorzitter van de Vereniging Hogescholen. Daarvoor willen we met dit flitsconsult een ledenpeiling doen</w:t>
                      </w:r>
                      <w:r w:rsidRPr="006454E1">
                        <w:rPr>
                          <w:rFonts w:asciiTheme="minorHAnsi" w:eastAsia="Times New Roman" w:hAnsiTheme="minorHAnsi" w:cstheme="minorHAnsi"/>
                          <w:lang w:val="nl-NL" w:eastAsia="nl-NL"/>
                        </w:rPr>
                        <w:t xml:space="preserve"> ove</w:t>
                      </w:r>
                      <w:r w:rsidR="00A419BE" w:rsidRPr="00A419BE">
                        <w:rPr>
                          <w:rFonts w:asciiTheme="minorHAnsi" w:eastAsia="Times New Roman" w:hAnsiTheme="minorHAnsi" w:cstheme="minorHAnsi"/>
                          <w:lang w:val="nl-NL" w:eastAsia="nl-NL"/>
                        </w:rPr>
                        <w:t xml:space="preserve">r de </w:t>
                      </w:r>
                      <w:r w:rsidR="006454E1" w:rsidRPr="006454E1">
                        <w:rPr>
                          <w:rFonts w:asciiTheme="minorHAnsi" w:eastAsia="Times New Roman" w:hAnsiTheme="minorHAnsi" w:cstheme="minorHAnsi"/>
                          <w:lang w:val="nl-NL" w:eastAsia="nl-NL"/>
                        </w:rPr>
                        <w:t xml:space="preserve">coronamaatregelen </w:t>
                      </w:r>
                      <w:r w:rsidRPr="006454E1">
                        <w:rPr>
                          <w:rFonts w:asciiTheme="minorHAnsi" w:eastAsia="Times New Roman" w:hAnsiTheme="minorHAnsi" w:cstheme="minorHAnsi"/>
                          <w:lang w:val="nl-NL" w:eastAsia="nl-NL"/>
                        </w:rPr>
                        <w:t>en medezeggenschap</w:t>
                      </w:r>
                      <w:r w:rsidR="00A419BE" w:rsidRPr="00A419BE">
                        <w:rPr>
                          <w:rFonts w:asciiTheme="minorHAnsi" w:eastAsia="Times New Roman" w:hAnsiTheme="minorHAnsi" w:cstheme="minorHAnsi"/>
                          <w:lang w:val="nl-NL" w:eastAsia="nl-NL"/>
                        </w:rPr>
                        <w:t xml:space="preserve">. </w:t>
                      </w:r>
                    </w:p>
                    <w:p w14:paraId="45E4B922" w14:textId="77777777" w:rsidR="006454E1" w:rsidRDefault="006454E1" w:rsidP="006454E1">
                      <w:pPr>
                        <w:spacing w:after="160" w:line="252" w:lineRule="auto"/>
                        <w:rPr>
                          <w:rFonts w:eastAsia="Times New Roman" w:cs="Calibri"/>
                          <w:lang w:val="nl-NL" w:eastAsia="nl-NL"/>
                        </w:rPr>
                      </w:pPr>
                      <w:r w:rsidRPr="006454E1">
                        <w:rPr>
                          <w:rFonts w:eastAsia="Times New Roman" w:cs="Calibri"/>
                          <w:lang w:val="nl-NL" w:eastAsia="nl-NL"/>
                        </w:rPr>
                        <w:t xml:space="preserve">Een van de agendapunten is de corronacrisis. De corronacrisis heeft tot veel maatregelen in Hogescholen geleid. Hoe is dat verlopen? Hoe is de medezeggenschap daarbij betrokken? </w:t>
                      </w:r>
                    </w:p>
                    <w:p w14:paraId="4B282412" w14:textId="6FB9CC6F" w:rsidR="006454E1" w:rsidRPr="006454E1" w:rsidRDefault="006454E1" w:rsidP="006454E1">
                      <w:pPr>
                        <w:spacing w:after="160" w:line="252" w:lineRule="auto"/>
                        <w:rPr>
                          <w:rFonts w:eastAsia="Times New Roman" w:cs="Calibri"/>
                          <w:lang w:val="nl-NL" w:eastAsia="nl-NL"/>
                        </w:rPr>
                      </w:pPr>
                      <w:r w:rsidRPr="006454E1">
                        <w:rPr>
                          <w:rFonts w:eastAsia="Times New Roman" w:cs="Calibri"/>
                          <w:lang w:val="nl-NL" w:eastAsia="nl-NL"/>
                        </w:rPr>
                        <w:t>Hebben de raden hun rol kunnen pakken? Hoe hebben docenten het ervaren? Wat zou anders kunnen?</w:t>
                      </w:r>
                    </w:p>
                    <w:p w14:paraId="6AD54E63" w14:textId="5753F699" w:rsidR="00A419BE" w:rsidRPr="007E1965" w:rsidRDefault="00A419BE" w:rsidP="006454E1">
                      <w:pPr>
                        <w:pStyle w:val="Lijstalinea"/>
                        <w:numPr>
                          <w:ilvl w:val="0"/>
                          <w:numId w:val="9"/>
                        </w:numPr>
                        <w:spacing w:after="0" w:line="240" w:lineRule="auto"/>
                        <w:rPr>
                          <w:rFonts w:asciiTheme="minorHAnsi" w:eastAsia="Times New Roman" w:hAnsiTheme="minorHAnsi" w:cstheme="minorHAnsi"/>
                          <w:lang w:val="nl-NL" w:eastAsia="nl-NL"/>
                        </w:rPr>
                      </w:pPr>
                    </w:p>
                  </w:txbxContent>
                </v:textbox>
                <w10:wrap type="square" anchorx="margin"/>
              </v:shape>
            </w:pict>
          </mc:Fallback>
        </mc:AlternateContent>
      </w:r>
    </w:p>
    <w:p w14:paraId="1C58C5F7" w14:textId="77777777" w:rsidR="000E5B46" w:rsidRPr="00BC5795" w:rsidRDefault="000E5B46" w:rsidP="00640279">
      <w:pPr>
        <w:spacing w:after="160" w:line="256" w:lineRule="auto"/>
        <w:rPr>
          <w:rFonts w:asciiTheme="minorHAnsi" w:hAnsiTheme="minorHAnsi" w:cstheme="minorHAnsi"/>
          <w:lang w:val="nl-NL"/>
        </w:rPr>
      </w:pPr>
    </w:p>
    <w:p w14:paraId="2585B301" w14:textId="469FE057" w:rsidR="000E5B46" w:rsidRPr="00BC5795" w:rsidRDefault="000E5B46" w:rsidP="00640279">
      <w:pPr>
        <w:spacing w:after="160" w:line="256" w:lineRule="auto"/>
        <w:rPr>
          <w:rFonts w:asciiTheme="minorHAnsi" w:hAnsiTheme="minorHAnsi" w:cstheme="minorHAnsi"/>
          <w:lang w:val="nl-NL"/>
        </w:rPr>
      </w:pPr>
    </w:p>
    <w:p w14:paraId="0FD80226" w14:textId="2848402E" w:rsidR="000E5B46" w:rsidRPr="00BC5795" w:rsidRDefault="000E5B46" w:rsidP="00640279">
      <w:pPr>
        <w:spacing w:after="160" w:line="256" w:lineRule="auto"/>
        <w:rPr>
          <w:rFonts w:asciiTheme="minorHAnsi" w:hAnsiTheme="minorHAnsi" w:cstheme="minorHAnsi"/>
          <w:lang w:val="nl-NL"/>
        </w:rPr>
      </w:pPr>
    </w:p>
    <w:p w14:paraId="179513C4" w14:textId="264F5D71" w:rsidR="000E5B46" w:rsidRDefault="000E5B46" w:rsidP="00640279">
      <w:pPr>
        <w:spacing w:after="160" w:line="256" w:lineRule="auto"/>
        <w:rPr>
          <w:rFonts w:asciiTheme="minorHAnsi" w:hAnsiTheme="minorHAnsi" w:cstheme="minorHAnsi"/>
          <w:lang w:val="nl-NL"/>
        </w:rPr>
      </w:pPr>
    </w:p>
    <w:p w14:paraId="4DC07724" w14:textId="6BA777AB" w:rsidR="007E1965" w:rsidRDefault="007E1965" w:rsidP="00640279">
      <w:pPr>
        <w:spacing w:after="160" w:line="256" w:lineRule="auto"/>
        <w:rPr>
          <w:rFonts w:asciiTheme="minorHAnsi" w:hAnsiTheme="minorHAnsi" w:cstheme="minorHAnsi"/>
          <w:lang w:val="nl-NL"/>
        </w:rPr>
      </w:pPr>
    </w:p>
    <w:p w14:paraId="12A6C1ED" w14:textId="77777777" w:rsidR="007E1965" w:rsidRPr="00BC5795" w:rsidRDefault="007E1965" w:rsidP="00640279">
      <w:pPr>
        <w:spacing w:after="160" w:line="256" w:lineRule="auto"/>
        <w:rPr>
          <w:rFonts w:asciiTheme="minorHAnsi" w:hAnsiTheme="minorHAnsi" w:cstheme="minorHAnsi"/>
          <w:lang w:val="nl-NL"/>
        </w:rPr>
      </w:pPr>
    </w:p>
    <w:p w14:paraId="4C94E01B" w14:textId="77777777" w:rsidR="00640279" w:rsidRPr="00C30B46" w:rsidRDefault="00640279" w:rsidP="00640279">
      <w:pPr>
        <w:spacing w:after="0" w:line="240" w:lineRule="auto"/>
        <w:rPr>
          <w:rFonts w:asciiTheme="minorHAnsi" w:eastAsia="Times New Roman" w:hAnsiTheme="minorHAnsi" w:cstheme="minorHAnsi"/>
          <w:lang w:val="nl-NL" w:eastAsia="nl-NL"/>
        </w:rPr>
      </w:pPr>
    </w:p>
    <w:p w14:paraId="7D5991E1" w14:textId="77777777" w:rsidR="00227CDF" w:rsidRDefault="00227CDF" w:rsidP="00640279">
      <w:pPr>
        <w:spacing w:after="0" w:line="240" w:lineRule="auto"/>
        <w:rPr>
          <w:rFonts w:asciiTheme="minorHAnsi" w:eastAsia="Times New Roman" w:hAnsiTheme="minorHAnsi" w:cstheme="minorHAnsi"/>
          <w:i/>
          <w:iCs/>
          <w:lang w:val="nl-NL" w:eastAsia="nl-NL"/>
        </w:rPr>
      </w:pPr>
    </w:p>
    <w:p w14:paraId="3D38C4AC" w14:textId="1706DD04" w:rsidR="000E5B46" w:rsidRPr="00C30B46" w:rsidRDefault="000E5B46" w:rsidP="00640279">
      <w:pPr>
        <w:spacing w:after="0" w:line="240" w:lineRule="auto"/>
        <w:rPr>
          <w:rFonts w:asciiTheme="minorHAnsi" w:eastAsia="Times New Roman" w:hAnsiTheme="minorHAnsi" w:cstheme="minorHAnsi"/>
          <w:i/>
          <w:iCs/>
          <w:lang w:val="nl-NL" w:eastAsia="nl-NL"/>
        </w:rPr>
      </w:pPr>
      <w:r w:rsidRPr="00C30B46">
        <w:rPr>
          <w:rFonts w:asciiTheme="minorHAnsi" w:eastAsia="Times New Roman" w:hAnsiTheme="minorHAnsi" w:cstheme="minorHAnsi"/>
          <w:i/>
          <w:iCs/>
          <w:lang w:val="nl-NL" w:eastAsia="nl-NL"/>
        </w:rPr>
        <w:t xml:space="preserve">De reacties van de </w:t>
      </w:r>
      <w:r w:rsidR="007E2EC3" w:rsidRPr="00C30B46">
        <w:rPr>
          <w:rFonts w:asciiTheme="minorHAnsi" w:eastAsia="Times New Roman" w:hAnsiTheme="minorHAnsi" w:cstheme="minorHAnsi"/>
          <w:i/>
          <w:iCs/>
          <w:lang w:val="nl-NL" w:eastAsia="nl-NL"/>
        </w:rPr>
        <w:t>medezeggenschapsraden</w:t>
      </w:r>
      <w:r w:rsidRPr="00C30B46">
        <w:rPr>
          <w:rFonts w:asciiTheme="minorHAnsi" w:eastAsia="Times New Roman" w:hAnsiTheme="minorHAnsi" w:cstheme="minorHAnsi"/>
          <w:i/>
          <w:iCs/>
          <w:lang w:val="nl-NL" w:eastAsia="nl-NL"/>
        </w:rPr>
        <w:t xml:space="preserve"> op dit flitsconsult zijn als volgt.</w:t>
      </w:r>
    </w:p>
    <w:p w14:paraId="37DF9221" w14:textId="6981DCCE" w:rsidR="00B06944" w:rsidRPr="00E1682E" w:rsidRDefault="00B06944" w:rsidP="00640279">
      <w:pPr>
        <w:spacing w:after="0" w:line="240" w:lineRule="auto"/>
        <w:rPr>
          <w:rFonts w:asciiTheme="minorHAnsi" w:eastAsia="Times New Roman" w:hAnsiTheme="minorHAnsi" w:cstheme="minorHAnsi"/>
          <w:lang w:val="nl-NL" w:eastAsia="nl-NL"/>
        </w:rPr>
      </w:pPr>
    </w:p>
    <w:p w14:paraId="64F2AE85" w14:textId="62079C27" w:rsidR="00E1682E" w:rsidRPr="00E1682E" w:rsidRDefault="00E1682E" w:rsidP="00227CDF">
      <w:pPr>
        <w:spacing w:after="0" w:line="240" w:lineRule="auto"/>
        <w:rPr>
          <w:rFonts w:asciiTheme="minorHAnsi" w:hAnsiTheme="minorHAnsi" w:cstheme="minorHAnsi"/>
          <w:lang w:val="nl-NL"/>
        </w:rPr>
      </w:pPr>
      <w:r w:rsidRPr="00E1682E">
        <w:rPr>
          <w:rFonts w:cs="Calibri"/>
        </w:rPr>
        <w:t xml:space="preserve">De HSR van de </w:t>
      </w:r>
      <w:proofErr w:type="spellStart"/>
      <w:r w:rsidRPr="00E1682E">
        <w:rPr>
          <w:rFonts w:cs="Calibri"/>
        </w:rPr>
        <w:t>Hogeschool</w:t>
      </w:r>
      <w:proofErr w:type="spellEnd"/>
      <w:r w:rsidRPr="00E1682E">
        <w:rPr>
          <w:rFonts w:cs="Calibri"/>
        </w:rPr>
        <w:t xml:space="preserve"> Utrecht </w:t>
      </w:r>
      <w:proofErr w:type="spellStart"/>
      <w:r w:rsidRPr="00E1682E">
        <w:rPr>
          <w:rFonts w:cs="Calibri"/>
        </w:rPr>
        <w:t>heeft</w:t>
      </w:r>
      <w:proofErr w:type="spellEnd"/>
      <w:r w:rsidRPr="00E1682E">
        <w:rPr>
          <w:rFonts w:cs="Calibri"/>
        </w:rPr>
        <w:t xml:space="preserve"> </w:t>
      </w:r>
      <w:proofErr w:type="spellStart"/>
      <w:r w:rsidRPr="00E1682E">
        <w:rPr>
          <w:rFonts w:cs="Calibri"/>
        </w:rPr>
        <w:t>hierover</w:t>
      </w:r>
      <w:proofErr w:type="spellEnd"/>
      <w:r w:rsidRPr="00E1682E">
        <w:rPr>
          <w:rFonts w:cs="Calibri"/>
        </w:rPr>
        <w:t xml:space="preserve"> in </w:t>
      </w:r>
      <w:proofErr w:type="spellStart"/>
      <w:r w:rsidRPr="00E1682E">
        <w:rPr>
          <w:rFonts w:cs="Calibri"/>
        </w:rPr>
        <w:t>zijn</w:t>
      </w:r>
      <w:proofErr w:type="spellEnd"/>
      <w:r w:rsidRPr="00E1682E">
        <w:rPr>
          <w:rFonts w:cs="Calibri"/>
        </w:rPr>
        <w:t xml:space="preserve"> </w:t>
      </w:r>
      <w:proofErr w:type="spellStart"/>
      <w:r w:rsidRPr="00E1682E">
        <w:rPr>
          <w:rFonts w:cs="Calibri"/>
        </w:rPr>
        <w:t>jaarverslag</w:t>
      </w:r>
      <w:proofErr w:type="spellEnd"/>
      <w:r w:rsidRPr="00E1682E">
        <w:rPr>
          <w:rFonts w:cs="Calibri"/>
        </w:rPr>
        <w:t xml:space="preserve"> het </w:t>
      </w:r>
      <w:proofErr w:type="spellStart"/>
      <w:r w:rsidRPr="00E1682E">
        <w:rPr>
          <w:rFonts w:cs="Calibri"/>
        </w:rPr>
        <w:t>volgende</w:t>
      </w:r>
      <w:proofErr w:type="spellEnd"/>
      <w:r w:rsidRPr="00E1682E">
        <w:rPr>
          <w:rFonts w:cs="Calibri"/>
        </w:rPr>
        <w:t xml:space="preserve"> </w:t>
      </w:r>
      <w:proofErr w:type="spellStart"/>
      <w:r w:rsidRPr="00E1682E">
        <w:rPr>
          <w:rFonts w:cs="Calibri"/>
        </w:rPr>
        <w:t>beschreven</w:t>
      </w:r>
      <w:proofErr w:type="spellEnd"/>
      <w:r w:rsidRPr="00E1682E">
        <w:rPr>
          <w:rFonts w:cs="Calibri"/>
        </w:rPr>
        <w:t>.</w:t>
      </w:r>
    </w:p>
    <w:p w14:paraId="4D1E177B" w14:textId="77777777" w:rsidR="00E1682E" w:rsidRPr="00F82288" w:rsidRDefault="00E1682E" w:rsidP="00E1682E">
      <w:pPr>
        <w:pStyle w:val="Kop2"/>
        <w:rPr>
          <w:rFonts w:asciiTheme="minorHAnsi" w:hAnsiTheme="minorHAnsi" w:cstheme="minorHAnsi"/>
          <w:sz w:val="22"/>
          <w:szCs w:val="22"/>
          <w:lang w:val="nl-NL"/>
        </w:rPr>
      </w:pPr>
      <w:r w:rsidRPr="00F82288">
        <w:rPr>
          <w:rFonts w:asciiTheme="minorHAnsi" w:hAnsiTheme="minorHAnsi" w:cstheme="minorHAnsi"/>
          <w:sz w:val="22"/>
          <w:szCs w:val="22"/>
          <w:lang w:val="nl-NL"/>
        </w:rPr>
        <w:t>Maatregelen coronavirus</w:t>
      </w:r>
    </w:p>
    <w:p w14:paraId="07D47154" w14:textId="2AE71741"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 xml:space="preserve">Ten gevolge van het landelijke advies in maart 2020 om zo veel mogelijk thuis te werken, hebben de vergaderingen van de HSR en de overlegvergaderingen met het CvB digitaal plaatsgevonden. De HSR heeft bij het CvB aangegeven dat de instemmingsbevoegdheid, op belangrijke maatregelen die grote impact hebben op de organisatie, ook in deze crisistijd goed geborgd moet blijven. Het CvB heeft aangegeven deze visie te delen, maar heeft wel aangedrongen op snelle besluitvorming om adequaat te kunnen handelen in geval van crisismaatregelen. </w:t>
      </w:r>
    </w:p>
    <w:p w14:paraId="006F4014" w14:textId="7E73D53A"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 xml:space="preserve">De HSR heeft daarop het dagelijks bestuur (DB) mandaat gegeven om besluiten te nemen ten aanzien van maatregelen waar de </w:t>
      </w:r>
      <w:proofErr w:type="gramStart"/>
      <w:r w:rsidRPr="00F82288">
        <w:rPr>
          <w:rFonts w:asciiTheme="minorHAnsi" w:hAnsiTheme="minorHAnsi" w:cstheme="minorHAnsi"/>
          <w:lang w:val="nl-NL"/>
        </w:rPr>
        <w:t>HSR instemmingsrecht</w:t>
      </w:r>
      <w:proofErr w:type="gramEnd"/>
      <w:r w:rsidRPr="00F82288">
        <w:rPr>
          <w:rFonts w:asciiTheme="minorHAnsi" w:hAnsiTheme="minorHAnsi" w:cstheme="minorHAnsi"/>
          <w:lang w:val="nl-NL"/>
        </w:rPr>
        <w:t xml:space="preserve"> op heeft en waar gezien de coronacrisis snelle besluitvorming nodig is. Alle andere besluiten zijn volgens de normale instemmingsprocedure genomen. </w:t>
      </w:r>
    </w:p>
    <w:p w14:paraId="7E71EE3A" w14:textId="3CC81040"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 xml:space="preserve">De HSR heeft met de versnelde procedure ingestemd op wijzigingsvoorstellen voor de Onderwijs en Examenregeling 2019-2020, die opleidingen in staat stellen om af te wijken van de in de studiegids aangegeven </w:t>
      </w:r>
      <w:proofErr w:type="spellStart"/>
      <w:r w:rsidRPr="00F82288">
        <w:rPr>
          <w:rFonts w:asciiTheme="minorHAnsi" w:hAnsiTheme="minorHAnsi" w:cstheme="minorHAnsi"/>
          <w:lang w:val="nl-NL"/>
        </w:rPr>
        <w:t>toetsvorm</w:t>
      </w:r>
      <w:proofErr w:type="spellEnd"/>
      <w:r w:rsidRPr="00F82288">
        <w:rPr>
          <w:rFonts w:asciiTheme="minorHAnsi" w:hAnsiTheme="minorHAnsi" w:cstheme="minorHAnsi"/>
          <w:lang w:val="nl-NL"/>
        </w:rPr>
        <w:t xml:space="preserve">, het </w:t>
      </w:r>
      <w:proofErr w:type="spellStart"/>
      <w:r w:rsidRPr="00F82288">
        <w:rPr>
          <w:rFonts w:asciiTheme="minorHAnsi" w:hAnsiTheme="minorHAnsi" w:cstheme="minorHAnsi"/>
          <w:lang w:val="nl-NL"/>
        </w:rPr>
        <w:t>toetsmoment</w:t>
      </w:r>
      <w:proofErr w:type="spellEnd"/>
      <w:r w:rsidRPr="00F82288">
        <w:rPr>
          <w:rFonts w:asciiTheme="minorHAnsi" w:hAnsiTheme="minorHAnsi" w:cstheme="minorHAnsi"/>
          <w:lang w:val="nl-NL"/>
        </w:rPr>
        <w:t xml:space="preserve"> en de nakijktermijn. Ook heeft de HSR ingestemd met het toekennen van een opgeschort studieadvies voor studenten die de norm dit studiejaar niet behaald hebben en met de norm van het opgeschort studieadvies (50 studiepunten uit het eerste jaar inclusief geoormerkte cursussen). </w:t>
      </w:r>
      <w:proofErr w:type="gramStart"/>
      <w:r w:rsidRPr="00F82288">
        <w:rPr>
          <w:rFonts w:asciiTheme="minorHAnsi" w:hAnsiTheme="minorHAnsi" w:cstheme="minorHAnsi"/>
          <w:lang w:val="nl-NL"/>
        </w:rPr>
        <w:t>Tevens</w:t>
      </w:r>
      <w:proofErr w:type="gramEnd"/>
      <w:r w:rsidRPr="00F82288">
        <w:rPr>
          <w:rFonts w:asciiTheme="minorHAnsi" w:hAnsiTheme="minorHAnsi" w:cstheme="minorHAnsi"/>
          <w:lang w:val="nl-NL"/>
        </w:rPr>
        <w:t xml:space="preserve"> heeft de HSR ingestemd met een wijziging van de inschrijvingsregeling 2020-2021. </w:t>
      </w:r>
    </w:p>
    <w:p w14:paraId="1FECDFAA" w14:textId="3292B3A6" w:rsidR="00E1682E" w:rsidRPr="00F82288" w:rsidRDefault="00E1682E" w:rsidP="00E1682E">
      <w:pPr>
        <w:jc w:val="both"/>
        <w:rPr>
          <w:rFonts w:asciiTheme="minorHAnsi" w:eastAsia="Times New Roman" w:hAnsiTheme="minorHAnsi" w:cstheme="minorHAnsi"/>
          <w:color w:val="000000"/>
          <w:lang w:val="nl-NL" w:eastAsia="nl-NL"/>
        </w:rPr>
      </w:pPr>
      <w:r w:rsidRPr="00F82288">
        <w:rPr>
          <w:rFonts w:asciiTheme="minorHAnsi" w:hAnsiTheme="minorHAnsi" w:cstheme="minorHAnsi"/>
          <w:lang w:val="nl-NL"/>
        </w:rPr>
        <w:t xml:space="preserve">In juni heeft de HSR  ingestemd met het protocol voor de beperkte herstart van activiteiten in gebouwen van de HU in de periode van 15 juni tot 1 september. In die periode is de mogelijkheid geboden </w:t>
      </w:r>
      <w:r w:rsidRPr="00F82288">
        <w:rPr>
          <w:rFonts w:asciiTheme="minorHAnsi" w:hAnsiTheme="minorHAnsi" w:cstheme="minorHAnsi"/>
          <w:lang w:val="nl-NL"/>
        </w:rPr>
        <w:lastRenderedPageBreak/>
        <w:t>om achterstanden op het gebied van praktijktoetsen, praktijkonderwijs en toetsen die niet online afgenomen kunnen worden in te lopen. Om de activiteiten zoveel mogelijk te spreiden, zijn er ook activiteiten op zaterdagen ingepland. Voor studenten die met het OV komen, zou dit nadelige financiële gevolgen kunnen hebben. De HSR heeft aan het CvB gevraagd om in het landelijk overleg te pleiten voor aanpassing van de OV-regeling, zodat studenten hier ook in het weekend gebruik van kunnen maken.</w:t>
      </w:r>
      <w:r w:rsidRPr="00F82288">
        <w:rPr>
          <w:rFonts w:asciiTheme="minorHAnsi" w:eastAsia="Times New Roman" w:hAnsiTheme="minorHAnsi" w:cstheme="minorHAnsi"/>
          <w:color w:val="000000"/>
          <w:lang w:val="nl-NL" w:eastAsia="nl-NL"/>
        </w:rPr>
        <w:t xml:space="preserve"> </w:t>
      </w:r>
    </w:p>
    <w:p w14:paraId="78C1171E" w14:textId="233568CA"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De raad heeft erop aangedrongen dat examencommissies voor studenten met bijzondere omstandigheden die ook behoren tot de kwetsbare groep studenten, kunnen besluiten dat een fysiek toetsingsmoment gewenst is. Hetzelfde geldt voor de studenten die in verband met hun privacy op school een “</w:t>
      </w:r>
      <w:proofErr w:type="spellStart"/>
      <w:r w:rsidRPr="00F82288">
        <w:rPr>
          <w:rFonts w:asciiTheme="minorHAnsi" w:hAnsiTheme="minorHAnsi" w:cstheme="minorHAnsi"/>
          <w:lang w:val="nl-NL"/>
        </w:rPr>
        <w:t>proctoring</w:t>
      </w:r>
      <w:proofErr w:type="spellEnd"/>
      <w:r w:rsidRPr="00F82288">
        <w:rPr>
          <w:rFonts w:asciiTheme="minorHAnsi" w:hAnsiTheme="minorHAnsi" w:cstheme="minorHAnsi"/>
          <w:lang w:val="nl-NL"/>
        </w:rPr>
        <w:t>” examen mogen afleggen. Deze specifieke activiteiten zijn toegevoegd aan het protocol.</w:t>
      </w:r>
    </w:p>
    <w:p w14:paraId="22A0C5DF" w14:textId="77777777"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 xml:space="preserve">Naast de besluiten die genomen moesten worden, bespraken de HSR en het CvB wekelijks de knelpunten waar medewerkers en studenten tegenaan zijn gelopen. De knelpunten bij medewerkers hebben betrekking op de werkomstandigheden. Een grote zorg is de toegenomen werkdruk die de crisissituatie met zich meebrengt, vanwege de extra investeringen in afstandsonderwijs en de ad hoc professionalisering hierin. Van belang is dat naast empathie vanuit leidinggevende en bestuur voor deze situatie, ook het signaal moet komen dat ambities worden bijgesteld. </w:t>
      </w:r>
    </w:p>
    <w:p w14:paraId="344A2EAE" w14:textId="77777777" w:rsidR="00E1682E" w:rsidRPr="00F82288" w:rsidRDefault="00E1682E" w:rsidP="00E1682E">
      <w:pPr>
        <w:jc w:val="both"/>
        <w:rPr>
          <w:rFonts w:asciiTheme="minorHAnsi" w:hAnsiTheme="minorHAnsi" w:cstheme="minorHAnsi"/>
          <w:lang w:val="nl-NL"/>
        </w:rPr>
      </w:pPr>
      <w:r w:rsidRPr="00F82288">
        <w:rPr>
          <w:rFonts w:asciiTheme="minorHAnsi" w:eastAsia="Times New Roman" w:hAnsiTheme="minorHAnsi" w:cstheme="minorHAnsi"/>
          <w:color w:val="000000"/>
          <w:lang w:val="nl-NL" w:eastAsia="nl-NL"/>
        </w:rPr>
        <w:t xml:space="preserve">De HSR heeft bij het CvB aangedrongen op een onderzoek naar de vraag hoe de medewerkers de werkomstandigheden als gevolg van de coronacrisis ervaren. De uitkomsten van dit onderzoek kunnen als input worden gebruikt voor het </w:t>
      </w:r>
      <w:r w:rsidRPr="00F82288">
        <w:rPr>
          <w:rFonts w:asciiTheme="minorHAnsi" w:hAnsiTheme="minorHAnsi" w:cstheme="minorHAnsi"/>
          <w:lang w:val="nl-NL"/>
        </w:rPr>
        <w:t xml:space="preserve">opstellen van werkdrukbeleid en het beleid in het kader van tijd- en </w:t>
      </w:r>
      <w:proofErr w:type="spellStart"/>
      <w:r w:rsidRPr="00F82288">
        <w:rPr>
          <w:rFonts w:asciiTheme="minorHAnsi" w:hAnsiTheme="minorHAnsi" w:cstheme="minorHAnsi"/>
          <w:lang w:val="nl-NL"/>
        </w:rPr>
        <w:t>plaatsonafhankelijk</w:t>
      </w:r>
      <w:proofErr w:type="spellEnd"/>
      <w:r w:rsidRPr="00F82288">
        <w:rPr>
          <w:rFonts w:asciiTheme="minorHAnsi" w:hAnsiTheme="minorHAnsi" w:cstheme="minorHAnsi"/>
          <w:lang w:val="nl-NL"/>
        </w:rPr>
        <w:t xml:space="preserve"> werken. </w:t>
      </w:r>
    </w:p>
    <w:p w14:paraId="634FFE7F" w14:textId="77777777" w:rsidR="00E1682E" w:rsidRPr="00F82288" w:rsidRDefault="00E1682E" w:rsidP="00E1682E">
      <w:pPr>
        <w:jc w:val="both"/>
        <w:rPr>
          <w:rFonts w:asciiTheme="minorHAnsi" w:hAnsiTheme="minorHAnsi" w:cstheme="minorHAnsi"/>
          <w:lang w:val="nl-NL"/>
        </w:rPr>
      </w:pPr>
      <w:r w:rsidRPr="00F82288">
        <w:rPr>
          <w:rFonts w:asciiTheme="minorHAnsi" w:hAnsiTheme="minorHAnsi" w:cstheme="minorHAnsi"/>
          <w:lang w:val="nl-NL"/>
        </w:rPr>
        <w:t xml:space="preserve">Bij de studenten liggen de zorgen bij de studeerbaarheid van het onderwijsprogramma. Kunnen de studenten op tijd afstuderen, hun stages wel goed afmaken, geen studievertraging oplopen die in latere jaren problemen gaat opleveren? Daarnaast staat het studentenwelzijn centraal. Zo heeft de raad gevraagd welke maatregelen worden genomen om kwetsbare studenten in deze crisis te helpen. </w:t>
      </w:r>
    </w:p>
    <w:p w14:paraId="3EC30DFD" w14:textId="20C704FB" w:rsidR="00E1682E" w:rsidRPr="00F82288" w:rsidRDefault="00E1682E" w:rsidP="00E1682E">
      <w:pPr>
        <w:jc w:val="both"/>
        <w:rPr>
          <w:rFonts w:asciiTheme="minorHAnsi" w:eastAsia="Times New Roman" w:hAnsiTheme="minorHAnsi" w:cstheme="minorHAnsi"/>
          <w:color w:val="000000"/>
          <w:lang w:val="nl-NL" w:eastAsia="nl-NL"/>
        </w:rPr>
      </w:pPr>
      <w:r w:rsidRPr="00F82288">
        <w:rPr>
          <w:rFonts w:asciiTheme="minorHAnsi" w:eastAsia="Times New Roman" w:hAnsiTheme="minorHAnsi" w:cstheme="minorHAnsi"/>
          <w:color w:val="000000"/>
          <w:lang w:val="nl-NL" w:eastAsia="nl-NL"/>
        </w:rPr>
        <w:t xml:space="preserve">Vanuit de taskforce studentenwelzijn van de HU is een </w:t>
      </w:r>
      <w:r w:rsidRPr="00F82288">
        <w:rPr>
          <w:rFonts w:asciiTheme="minorHAnsi" w:hAnsiTheme="minorHAnsi" w:cstheme="minorHAnsi"/>
          <w:shd w:val="clear" w:color="auto" w:fill="FFFFFF"/>
          <w:lang w:val="nl-NL"/>
        </w:rPr>
        <w:t>enquête</w:t>
      </w:r>
      <w:r w:rsidRPr="00F82288">
        <w:rPr>
          <w:rFonts w:asciiTheme="minorHAnsi" w:eastAsia="Times New Roman" w:hAnsiTheme="minorHAnsi" w:cstheme="minorHAnsi"/>
          <w:color w:val="000000"/>
          <w:lang w:val="nl-NL" w:eastAsia="nl-NL"/>
        </w:rPr>
        <w:t xml:space="preserve"> uitgegaan met vragen over het welzijn van studenten in de coronacrisis. Ongeveer 1400 studenten hebben de vragenlijst ingevuld. De resultaten zijn opgenomen in een uitgebreid onderzoeksverslag. Uit een eerste analyse komt naar voren dat de crisis bij een overgrote meerderheid van de studenten ertoe geleid heeft dat ze zich minder verbonden voelen met de HU. Bij een kleine minderheid heeft de crisis geleid tot meer psychologische klachten. De HSR bespreekt in studiejaar 2020-2021 met het CvB de uitslag van het onderzoek en de aanbevelingen van de taskforce om het welzijn te verbeteren.</w:t>
      </w:r>
    </w:p>
    <w:p w14:paraId="11730955" w14:textId="5ACD3C7F" w:rsidR="00227CDF" w:rsidRPr="00227CDF" w:rsidRDefault="00227CDF" w:rsidP="00E1682E">
      <w:pPr>
        <w:rPr>
          <w:rFonts w:asciiTheme="minorHAnsi" w:hAnsiTheme="minorHAnsi" w:cstheme="minorHAnsi"/>
          <w:lang w:val="nl-NL"/>
        </w:rPr>
      </w:pPr>
      <w:r>
        <w:rPr>
          <w:rFonts w:asciiTheme="minorHAnsi" w:hAnsiTheme="minorHAnsi" w:cstheme="minorHAnsi"/>
          <w:lang w:val="nl-NL"/>
        </w:rPr>
        <w:t>Karin Stroot</w:t>
      </w:r>
      <w:r>
        <w:rPr>
          <w:rFonts w:asciiTheme="minorHAnsi" w:hAnsiTheme="minorHAnsi" w:cstheme="minorHAnsi"/>
          <w:lang w:val="nl-NL"/>
        </w:rPr>
        <w:br/>
        <w:t xml:space="preserve">Ambtelijk </w:t>
      </w:r>
      <w:r w:rsidRPr="00227CDF">
        <w:rPr>
          <w:rFonts w:asciiTheme="minorHAnsi" w:hAnsiTheme="minorHAnsi" w:cstheme="minorHAnsi"/>
          <w:lang w:val="nl-NL"/>
        </w:rPr>
        <w:t>secretaris hogeschoolraad HU</w:t>
      </w:r>
    </w:p>
    <w:p w14:paraId="5EB871CD" w14:textId="77777777" w:rsidR="00E1682E" w:rsidRPr="00227CDF" w:rsidRDefault="00E1682E" w:rsidP="00640279">
      <w:pPr>
        <w:spacing w:after="0" w:line="240" w:lineRule="auto"/>
        <w:rPr>
          <w:rFonts w:asciiTheme="minorHAnsi" w:eastAsia="Times New Roman" w:hAnsiTheme="minorHAnsi" w:cstheme="minorHAnsi"/>
          <w:lang w:val="nl-NL" w:eastAsia="nl-NL"/>
        </w:rPr>
      </w:pPr>
    </w:p>
    <w:p w14:paraId="58FE6C18" w14:textId="3B900C1B" w:rsidR="00227CDF" w:rsidRDefault="00227CDF" w:rsidP="00227CDF">
      <w:pPr>
        <w:spacing w:after="0" w:line="240" w:lineRule="auto"/>
        <w:rPr>
          <w:rFonts w:asciiTheme="minorHAnsi" w:eastAsia="Times New Roman" w:hAnsiTheme="minorHAnsi" w:cstheme="minorHAnsi"/>
          <w:lang w:val="nl-NL" w:eastAsia="nl-NL"/>
        </w:rPr>
      </w:pPr>
      <w:r w:rsidRPr="00227CDF">
        <w:rPr>
          <w:rFonts w:asciiTheme="minorHAnsi" w:hAnsiTheme="minorHAnsi" w:cstheme="minorHAnsi"/>
          <w:bCs/>
          <w:noProof/>
          <w:lang w:val="nl-NL" w:eastAsia="nl-NL"/>
        </w:rPr>
        <mc:AlternateContent>
          <mc:Choice Requires="wps">
            <w:drawing>
              <wp:anchor distT="0" distB="0" distL="114300" distR="114300" simplePos="0" relativeHeight="251696128" behindDoc="0" locked="0" layoutInCell="1" allowOverlap="1" wp14:anchorId="18593EDB" wp14:editId="202D2F38">
                <wp:simplePos x="0" y="0"/>
                <wp:positionH relativeFrom="margin">
                  <wp:align>left</wp:align>
                </wp:positionH>
                <wp:positionV relativeFrom="paragraph">
                  <wp:posOffset>3175</wp:posOffset>
                </wp:positionV>
                <wp:extent cx="597217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A3E4C" id="Rechte verbindingslijn 2" o:spid="_x0000_s1026" style="position:absolute;flip:y;z-index:251696128;visibility:visible;mso-wrap-style:square;mso-wrap-distance-left:9pt;mso-wrap-distance-top:0;mso-wrap-distance-right:9pt;mso-wrap-distance-bottom:0;mso-position-horizontal:left;mso-position-horizontal-relative:margin;mso-position-vertical:absolute;mso-position-vertical-relative:text" from="0,.25pt" to="47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" strokecolor="black [3200]" strokeweight=".5pt">
                <v:stroke joinstyle="miter"/>
                <w10:wrap anchorx="margin"/>
              </v:line>
            </w:pict>
          </mc:Fallback>
        </mc:AlternateContent>
      </w:r>
    </w:p>
    <w:p w14:paraId="11E4E519" w14:textId="77777777" w:rsidR="00227CDF" w:rsidRPr="00227CDF" w:rsidRDefault="00227CDF" w:rsidP="00227CDF">
      <w:pPr>
        <w:spacing w:after="0" w:line="240" w:lineRule="auto"/>
        <w:rPr>
          <w:rFonts w:asciiTheme="minorHAnsi" w:eastAsia="Times New Roman" w:hAnsiTheme="minorHAnsi" w:cstheme="minorHAnsi"/>
          <w:lang w:val="nl-NL" w:eastAsia="nl-NL"/>
        </w:rPr>
      </w:pPr>
    </w:p>
    <w:p w14:paraId="3385AC16" w14:textId="78062E07" w:rsidR="00227CDF" w:rsidRPr="00227CDF" w:rsidRDefault="00227CDF" w:rsidP="00227CDF">
      <w:pPr>
        <w:spacing w:after="0" w:line="240" w:lineRule="auto"/>
        <w:rPr>
          <w:rFonts w:asciiTheme="minorHAnsi" w:eastAsia="Times New Roman" w:hAnsiTheme="minorHAnsi" w:cstheme="minorHAnsi"/>
          <w:lang w:val="nl-NL" w:eastAsia="nl-NL"/>
        </w:rPr>
      </w:pPr>
    </w:p>
    <w:p w14:paraId="2A7CF431" w14:textId="77777777" w:rsidR="00227CDF" w:rsidRDefault="00227CDF">
      <w:pPr>
        <w:spacing w:after="0"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br w:type="page"/>
      </w:r>
    </w:p>
    <w:p w14:paraId="4714DF3C" w14:textId="3028DB97" w:rsidR="00227CDF" w:rsidRPr="00227CDF" w:rsidRDefault="00227CDF" w:rsidP="00227CDF">
      <w:pPr>
        <w:spacing w:before="100" w:beforeAutospacing="1" w:after="100" w:afterAutospacing="1"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lastRenderedPageBreak/>
        <w:t>D</w:t>
      </w:r>
      <w:r w:rsidRPr="00227CDF">
        <w:rPr>
          <w:rFonts w:asciiTheme="minorHAnsi" w:eastAsia="Times New Roman" w:hAnsiTheme="minorHAnsi" w:cstheme="minorHAnsi"/>
          <w:lang w:val="nl-NL" w:eastAsia="nl-NL"/>
        </w:rPr>
        <w:t xml:space="preserve">e reactie van de HMR van </w:t>
      </w:r>
      <w:proofErr w:type="spellStart"/>
      <w:r w:rsidRPr="00227CDF">
        <w:rPr>
          <w:rFonts w:asciiTheme="minorHAnsi" w:eastAsia="Times New Roman" w:hAnsiTheme="minorHAnsi" w:cstheme="minorHAnsi"/>
          <w:lang w:val="nl-NL" w:eastAsia="nl-NL"/>
        </w:rPr>
        <w:t>Inholland</w:t>
      </w:r>
      <w:proofErr w:type="spellEnd"/>
      <w:r w:rsidRPr="00227CDF">
        <w:rPr>
          <w:rFonts w:asciiTheme="minorHAnsi" w:eastAsia="Times New Roman" w:hAnsiTheme="minorHAnsi" w:cstheme="minorHAnsi"/>
          <w:lang w:val="nl-NL" w:eastAsia="nl-NL"/>
        </w:rPr>
        <w:t xml:space="preserve"> op het flitsconsult coronamaatregelen en medezeggenschap is:</w:t>
      </w:r>
    </w:p>
    <w:p w14:paraId="06C4E248" w14:textId="0CBDFE62" w:rsidR="00227CDF" w:rsidRPr="00227CDF" w:rsidRDefault="00227CDF" w:rsidP="00227CDF">
      <w:pPr>
        <w:spacing w:before="100" w:beforeAutospacing="1" w:after="100" w:afterAutospacing="1" w:line="240" w:lineRule="auto"/>
        <w:rPr>
          <w:rFonts w:asciiTheme="minorHAnsi" w:eastAsia="Times New Roman" w:hAnsiTheme="minorHAnsi" w:cstheme="minorHAnsi"/>
          <w:lang w:val="nl-NL" w:eastAsia="nl-NL"/>
        </w:rPr>
      </w:pPr>
      <w:r w:rsidRPr="00227CDF">
        <w:rPr>
          <w:rFonts w:asciiTheme="minorHAnsi" w:eastAsia="Times New Roman" w:hAnsiTheme="minorHAnsi" w:cstheme="minorHAnsi"/>
          <w:lang w:val="nl-NL" w:eastAsia="nl-NL"/>
        </w:rPr>
        <w:t xml:space="preserve">Gedurende de coronacrisis is de HMR van </w:t>
      </w:r>
      <w:proofErr w:type="spellStart"/>
      <w:r w:rsidRPr="00227CDF">
        <w:rPr>
          <w:rFonts w:asciiTheme="minorHAnsi" w:eastAsia="Times New Roman" w:hAnsiTheme="minorHAnsi" w:cstheme="minorHAnsi"/>
          <w:lang w:val="nl-NL" w:eastAsia="nl-NL"/>
        </w:rPr>
        <w:t>Inholland</w:t>
      </w:r>
      <w:proofErr w:type="spellEnd"/>
      <w:r w:rsidRPr="00227CDF">
        <w:rPr>
          <w:rFonts w:asciiTheme="minorHAnsi" w:eastAsia="Times New Roman" w:hAnsiTheme="minorHAnsi" w:cstheme="minorHAnsi"/>
          <w:lang w:val="nl-NL" w:eastAsia="nl-NL"/>
        </w:rPr>
        <w:t xml:space="preserve"> regelmatig bijgepraat over de ontwikkelingen die spelen. De medezeggenschap is zeker blijven functioneren tijdens de crisis. De HMR is diverse malen gevraagd met spoed in te stemmen met bepaalde zaken, zoals bijvoorbeeld de bindend </w:t>
      </w:r>
      <w:proofErr w:type="gramStart"/>
      <w:r w:rsidRPr="00227CDF">
        <w:rPr>
          <w:rFonts w:asciiTheme="minorHAnsi" w:eastAsia="Times New Roman" w:hAnsiTheme="minorHAnsi" w:cstheme="minorHAnsi"/>
          <w:lang w:val="nl-NL" w:eastAsia="nl-NL"/>
        </w:rPr>
        <w:t>studieadviesregeling,  aanpassingen</w:t>
      </w:r>
      <w:proofErr w:type="gramEnd"/>
      <w:r w:rsidRPr="00227CDF">
        <w:rPr>
          <w:rFonts w:asciiTheme="minorHAnsi" w:eastAsia="Times New Roman" w:hAnsiTheme="minorHAnsi" w:cstheme="minorHAnsi"/>
          <w:lang w:val="nl-NL" w:eastAsia="nl-NL"/>
        </w:rPr>
        <w:t xml:space="preserve"> op het gebied van toetsing en examinering en de mondkapjesverplichting. Dit vraagt soms wel de nodige flexibiliteit omdat er in deze tijd vaak snel geschakeld moet worden.  In juni 2020 is, mede op initiatief van de HMR, een thuiswerkmonitor opgesteld. De resultaten van deze peiling worden gebruikt om binnen elk team met elkaar in gesprek te gaan over de individuele ervaringen.</w:t>
      </w:r>
    </w:p>
    <w:p w14:paraId="4C4787C2" w14:textId="77777777" w:rsidR="00227CDF" w:rsidRPr="00227CDF" w:rsidRDefault="00227CDF" w:rsidP="00227CDF">
      <w:pPr>
        <w:autoSpaceDE w:val="0"/>
        <w:autoSpaceDN w:val="0"/>
        <w:spacing w:before="100" w:beforeAutospacing="1" w:after="100" w:afterAutospacing="1" w:line="240" w:lineRule="auto"/>
        <w:rPr>
          <w:rFonts w:asciiTheme="minorHAnsi" w:eastAsia="Times New Roman" w:hAnsiTheme="minorHAnsi" w:cstheme="minorHAnsi"/>
          <w:lang w:val="nl-NL" w:eastAsia="nl-NL"/>
        </w:rPr>
      </w:pPr>
      <w:r w:rsidRPr="00227CDF">
        <w:rPr>
          <w:rFonts w:asciiTheme="minorHAnsi" w:eastAsia="Times New Roman" w:hAnsiTheme="minorHAnsi" w:cstheme="minorHAnsi"/>
          <w:lang w:val="nl-NL" w:eastAsia="nl-NL"/>
        </w:rPr>
        <w:t xml:space="preserve">Petra </w:t>
      </w:r>
      <w:proofErr w:type="spellStart"/>
      <w:r w:rsidRPr="00227CDF">
        <w:rPr>
          <w:rFonts w:asciiTheme="minorHAnsi" w:eastAsia="Times New Roman" w:hAnsiTheme="minorHAnsi" w:cstheme="minorHAnsi"/>
          <w:lang w:val="nl-NL" w:eastAsia="nl-NL"/>
        </w:rPr>
        <w:t>Ivangh</w:t>
      </w:r>
      <w:proofErr w:type="spellEnd"/>
      <w:r w:rsidRPr="00227CDF">
        <w:rPr>
          <w:rFonts w:asciiTheme="minorHAnsi" w:eastAsia="Times New Roman" w:hAnsiTheme="minorHAnsi" w:cstheme="minorHAnsi"/>
          <w:lang w:val="nl-NL" w:eastAsia="nl-NL"/>
        </w:rPr>
        <w:br/>
        <w:t xml:space="preserve">Ambtelijk secretaris Hogeschool Medezeggenschapsraad Hogeschool </w:t>
      </w:r>
      <w:proofErr w:type="spellStart"/>
      <w:r w:rsidRPr="00227CDF">
        <w:rPr>
          <w:rFonts w:asciiTheme="minorHAnsi" w:eastAsia="Times New Roman" w:hAnsiTheme="minorHAnsi" w:cstheme="minorHAnsi"/>
          <w:lang w:val="nl-NL" w:eastAsia="nl-NL"/>
        </w:rPr>
        <w:t>Inholland</w:t>
      </w:r>
      <w:proofErr w:type="spellEnd"/>
    </w:p>
    <w:p w14:paraId="6F3005B3" w14:textId="4845DF30" w:rsidR="00227CDF" w:rsidRPr="00227CDF" w:rsidRDefault="00227CDF" w:rsidP="00227CDF">
      <w:pPr>
        <w:spacing w:before="100" w:beforeAutospacing="1" w:after="100" w:afterAutospacing="1" w:line="240" w:lineRule="auto"/>
        <w:rPr>
          <w:rFonts w:asciiTheme="minorHAnsi" w:eastAsia="Times New Roman" w:hAnsiTheme="minorHAnsi" w:cstheme="minorHAnsi"/>
          <w:lang w:val="nl-NL" w:eastAsia="nl-NL"/>
        </w:rPr>
      </w:pPr>
      <w:r w:rsidRPr="00227CDF">
        <w:rPr>
          <w:rFonts w:asciiTheme="minorHAnsi" w:hAnsiTheme="minorHAnsi" w:cstheme="minorHAnsi"/>
          <w:bCs/>
          <w:noProof/>
          <w:lang w:val="nl-NL" w:eastAsia="nl-NL"/>
        </w:rPr>
        <mc:AlternateContent>
          <mc:Choice Requires="wps">
            <w:drawing>
              <wp:anchor distT="0" distB="0" distL="114300" distR="114300" simplePos="0" relativeHeight="251697152" behindDoc="0" locked="0" layoutInCell="1" allowOverlap="1" wp14:anchorId="20579745" wp14:editId="2583D7E8">
                <wp:simplePos x="0" y="0"/>
                <wp:positionH relativeFrom="margin">
                  <wp:align>left</wp:align>
                </wp:positionH>
                <wp:positionV relativeFrom="paragraph">
                  <wp:posOffset>8255</wp:posOffset>
                </wp:positionV>
                <wp:extent cx="5972175" cy="9525"/>
                <wp:effectExtent l="0" t="0" r="28575" b="28575"/>
                <wp:wrapNone/>
                <wp:docPr id="3" name="Rechte verbindingslijn 3"/>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B45C9" id="Rechte verbindingslijn 3" o:spid="_x0000_s1026" style="position:absolute;flip:y;z-index:251697152;visibility:visible;mso-wrap-style:square;mso-wrap-distance-left:9pt;mso-wrap-distance-top:0;mso-wrap-distance-right:9pt;mso-wrap-distance-bottom:0;mso-position-horizontal:left;mso-position-horizontal-relative:margin;mso-position-vertical:absolute;mso-position-vertical-relative:text" from="0,.65pt" to="47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" strokecolor="black [3200]" strokeweight=".5pt">
                <v:stroke joinstyle="miter"/>
                <w10:wrap anchorx="margin"/>
              </v:line>
            </w:pict>
          </mc:Fallback>
        </mc:AlternateContent>
      </w:r>
    </w:p>
    <w:p w14:paraId="3860748C" w14:textId="6763E4C4" w:rsidR="00E1682E" w:rsidRPr="00227CDF" w:rsidRDefault="00E1682E" w:rsidP="00640279">
      <w:pPr>
        <w:spacing w:after="0" w:line="240" w:lineRule="auto"/>
        <w:rPr>
          <w:rFonts w:asciiTheme="minorHAnsi" w:eastAsia="Times New Roman" w:hAnsiTheme="minorHAnsi" w:cstheme="minorHAnsi"/>
          <w:lang w:val="nl-NL" w:eastAsia="nl-NL"/>
        </w:rPr>
      </w:pPr>
    </w:p>
    <w:sectPr w:rsidR="00E1682E" w:rsidRPr="00227CDF"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1E19C" w14:textId="77777777" w:rsidR="006F671E" w:rsidRDefault="006F671E" w:rsidP="000D2986">
      <w:pPr>
        <w:spacing w:after="0" w:line="240" w:lineRule="auto"/>
      </w:pPr>
      <w:r>
        <w:separator/>
      </w:r>
    </w:p>
  </w:endnote>
  <w:endnote w:type="continuationSeparator" w:id="0">
    <w:p w14:paraId="2FC8C176" w14:textId="77777777" w:rsidR="006F671E" w:rsidRDefault="006F671E" w:rsidP="000D2986">
      <w:pPr>
        <w:spacing w:after="0" w:line="240" w:lineRule="auto"/>
      </w:pPr>
      <w:r>
        <w:continuationSeparator/>
      </w:r>
    </w:p>
  </w:endnote>
  <w:endnote w:type="continuationNotice" w:id="1">
    <w:p w14:paraId="33D46D3C" w14:textId="77777777" w:rsidR="006F671E" w:rsidRDefault="006F6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2F160BE3"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00BC5795" w:rsidRPr="00BC5795">
          <w:rPr>
            <w:noProof/>
            <w:sz w:val="22"/>
            <w:szCs w:val="22"/>
            <w:lang w:val="nl-NL"/>
          </w:rPr>
          <w:t>3</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ED8C" w14:textId="77777777" w:rsidR="006F671E" w:rsidRDefault="006F671E" w:rsidP="000D2986">
      <w:pPr>
        <w:spacing w:after="0" w:line="240" w:lineRule="auto"/>
      </w:pPr>
      <w:r>
        <w:separator/>
      </w:r>
    </w:p>
  </w:footnote>
  <w:footnote w:type="continuationSeparator" w:id="0">
    <w:p w14:paraId="6B85BDB2" w14:textId="77777777" w:rsidR="006F671E" w:rsidRDefault="006F671E" w:rsidP="000D2986">
      <w:pPr>
        <w:spacing w:after="0" w:line="240" w:lineRule="auto"/>
      </w:pPr>
      <w:r>
        <w:continuationSeparator/>
      </w:r>
    </w:p>
  </w:footnote>
  <w:footnote w:type="continuationNotice" w:id="1">
    <w:p w14:paraId="0798B82D" w14:textId="77777777" w:rsidR="006F671E" w:rsidRDefault="006F6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E347E4"/>
    <w:multiLevelType w:val="hybridMultilevel"/>
    <w:tmpl w:val="60120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D6A31"/>
    <w:multiLevelType w:val="hybridMultilevel"/>
    <w:tmpl w:val="556C945E"/>
    <w:lvl w:ilvl="0" w:tplc="9588EB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C76BE3"/>
    <w:multiLevelType w:val="multilevel"/>
    <w:tmpl w:val="51F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8"/>
  </w:num>
  <w:num w:numId="7">
    <w:abstractNumId w:val="5"/>
  </w:num>
  <w:num w:numId="8">
    <w:abstractNumId w:val="3"/>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27CDF"/>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1328"/>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0639"/>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321F"/>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186"/>
    <w:rsid w:val="004264AE"/>
    <w:rsid w:val="00427F17"/>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68E0"/>
    <w:rsid w:val="004717EC"/>
    <w:rsid w:val="00475E42"/>
    <w:rsid w:val="00482C15"/>
    <w:rsid w:val="00484BCD"/>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4D62"/>
    <w:rsid w:val="00555734"/>
    <w:rsid w:val="00555B74"/>
    <w:rsid w:val="00556456"/>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3BC3"/>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4528"/>
    <w:rsid w:val="006454E1"/>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671E"/>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611"/>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1EF"/>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965"/>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19BE"/>
    <w:rsid w:val="00A4255A"/>
    <w:rsid w:val="00A43003"/>
    <w:rsid w:val="00A43399"/>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44"/>
    <w:rsid w:val="00B069C7"/>
    <w:rsid w:val="00B1163D"/>
    <w:rsid w:val="00B11646"/>
    <w:rsid w:val="00B11647"/>
    <w:rsid w:val="00B11A0E"/>
    <w:rsid w:val="00B12560"/>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2EF5"/>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795"/>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B4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4CF5"/>
    <w:rsid w:val="00DE5CA2"/>
    <w:rsid w:val="00DE5DBE"/>
    <w:rsid w:val="00DE719C"/>
    <w:rsid w:val="00DF2110"/>
    <w:rsid w:val="00DF5052"/>
    <w:rsid w:val="00DF5AF3"/>
    <w:rsid w:val="00E0292F"/>
    <w:rsid w:val="00E06EFD"/>
    <w:rsid w:val="00E11465"/>
    <w:rsid w:val="00E126E9"/>
    <w:rsid w:val="00E12BBB"/>
    <w:rsid w:val="00E13891"/>
    <w:rsid w:val="00E1405D"/>
    <w:rsid w:val="00E14895"/>
    <w:rsid w:val="00E1682E"/>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644"/>
    <w:rsid w:val="00E66C05"/>
    <w:rsid w:val="00E70D8F"/>
    <w:rsid w:val="00E718D4"/>
    <w:rsid w:val="00E72E06"/>
    <w:rsid w:val="00E75E9E"/>
    <w:rsid w:val="00E77D37"/>
    <w:rsid w:val="00E77E18"/>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B440F"/>
    <w:rsid w:val="00EC7F5E"/>
    <w:rsid w:val="00ED02CD"/>
    <w:rsid w:val="00ED2DB9"/>
    <w:rsid w:val="00ED4431"/>
    <w:rsid w:val="00ED58E9"/>
    <w:rsid w:val="00ED6EE2"/>
    <w:rsid w:val="00ED7225"/>
    <w:rsid w:val="00ED7D77"/>
    <w:rsid w:val="00EE1B84"/>
    <w:rsid w:val="00EE227C"/>
    <w:rsid w:val="00EE24A1"/>
    <w:rsid w:val="00EE548F"/>
    <w:rsid w:val="00EE68E6"/>
    <w:rsid w:val="00EF09EE"/>
    <w:rsid w:val="00EF2825"/>
    <w:rsid w:val="00EF3853"/>
    <w:rsid w:val="00F01219"/>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2DC"/>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paragraph" w:styleId="Kop2">
    <w:name w:val="heading 2"/>
    <w:basedOn w:val="Standaard"/>
    <w:next w:val="Standaard"/>
    <w:link w:val="Kop2Char"/>
    <w:uiPriority w:val="9"/>
    <w:unhideWhenUsed/>
    <w:qFormat/>
    <w:rsid w:val="00E1682E"/>
    <w:pPr>
      <w:keepNext/>
      <w:keepLines/>
      <w:spacing w:before="40" w:after="0" w:line="360" w:lineRule="auto"/>
      <w:outlineLvl w:val="1"/>
    </w:pPr>
    <w:rPr>
      <w:rFonts w:ascii="Arial" w:eastAsiaTheme="majorEastAsia" w:hAnsi="Arial" w:cstheme="majorBidi"/>
      <w:b/>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59049966806796454msolistparagraph">
    <w:name w:val="m_59049966806796454msolistparagraph"/>
    <w:basedOn w:val="Standaard"/>
    <w:rsid w:val="00B0694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xmsonormal">
    <w:name w:val="x_msonormal"/>
    <w:basedOn w:val="Standaard"/>
    <w:rsid w:val="00BC5795"/>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Kop2Char">
    <w:name w:val="Kop 2 Char"/>
    <w:basedOn w:val="Standaardalinea-lettertype"/>
    <w:link w:val="Kop2"/>
    <w:uiPriority w:val="9"/>
    <w:rsid w:val="00E1682E"/>
    <w:rPr>
      <w:rFonts w:ascii="Arial" w:eastAsiaTheme="majorEastAsia" w:hAnsi="Arial" w:cstheme="majorBidi"/>
      <w:b/>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02542">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9">
          <w:marLeft w:val="0"/>
          <w:marRight w:val="0"/>
          <w:marTop w:val="0"/>
          <w:marBottom w:val="0"/>
          <w:divBdr>
            <w:top w:val="none" w:sz="0" w:space="0" w:color="auto"/>
            <w:left w:val="none" w:sz="0" w:space="0" w:color="auto"/>
            <w:bottom w:val="none" w:sz="0" w:space="0" w:color="auto"/>
            <w:right w:val="none" w:sz="0" w:space="0" w:color="auto"/>
          </w:divBdr>
        </w:div>
        <w:div w:id="2029871186">
          <w:marLeft w:val="0"/>
          <w:marRight w:val="0"/>
          <w:marTop w:val="0"/>
          <w:marBottom w:val="0"/>
          <w:divBdr>
            <w:top w:val="none" w:sz="0" w:space="0" w:color="auto"/>
            <w:left w:val="none" w:sz="0" w:space="0" w:color="auto"/>
            <w:bottom w:val="none" w:sz="0" w:space="0" w:color="auto"/>
            <w:right w:val="none" w:sz="0" w:space="0" w:color="auto"/>
          </w:divBdr>
        </w:div>
        <w:div w:id="1488937861">
          <w:marLeft w:val="0"/>
          <w:marRight w:val="0"/>
          <w:marTop w:val="0"/>
          <w:marBottom w:val="0"/>
          <w:divBdr>
            <w:top w:val="none" w:sz="0" w:space="0" w:color="auto"/>
            <w:left w:val="none" w:sz="0" w:space="0" w:color="auto"/>
            <w:bottom w:val="none" w:sz="0" w:space="0" w:color="auto"/>
            <w:right w:val="none" w:sz="0" w:space="0" w:color="auto"/>
          </w:divBdr>
        </w:div>
        <w:div w:id="155801716">
          <w:marLeft w:val="0"/>
          <w:marRight w:val="0"/>
          <w:marTop w:val="0"/>
          <w:marBottom w:val="0"/>
          <w:divBdr>
            <w:top w:val="none" w:sz="0" w:space="0" w:color="auto"/>
            <w:left w:val="none" w:sz="0" w:space="0" w:color="auto"/>
            <w:bottom w:val="none" w:sz="0" w:space="0" w:color="auto"/>
            <w:right w:val="none" w:sz="0" w:space="0" w:color="auto"/>
          </w:divBdr>
        </w:div>
        <w:div w:id="2005278088">
          <w:marLeft w:val="0"/>
          <w:marRight w:val="0"/>
          <w:marTop w:val="0"/>
          <w:marBottom w:val="0"/>
          <w:divBdr>
            <w:top w:val="none" w:sz="0" w:space="0" w:color="auto"/>
            <w:left w:val="none" w:sz="0" w:space="0" w:color="auto"/>
            <w:bottom w:val="none" w:sz="0" w:space="0" w:color="auto"/>
            <w:right w:val="none" w:sz="0" w:space="0" w:color="auto"/>
          </w:divBdr>
        </w:div>
        <w:div w:id="1624531018">
          <w:marLeft w:val="0"/>
          <w:marRight w:val="0"/>
          <w:marTop w:val="0"/>
          <w:marBottom w:val="0"/>
          <w:divBdr>
            <w:top w:val="none" w:sz="0" w:space="0" w:color="auto"/>
            <w:left w:val="none" w:sz="0" w:space="0" w:color="auto"/>
            <w:bottom w:val="none" w:sz="0" w:space="0" w:color="auto"/>
            <w:right w:val="none" w:sz="0" w:space="0" w:color="auto"/>
          </w:divBdr>
          <w:divsChild>
            <w:div w:id="32391750">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sChild>
                <w:div w:id="1692754018">
                  <w:marLeft w:val="0"/>
                  <w:marRight w:val="0"/>
                  <w:marTop w:val="0"/>
                  <w:marBottom w:val="0"/>
                  <w:divBdr>
                    <w:top w:val="none" w:sz="0" w:space="0" w:color="auto"/>
                    <w:left w:val="none" w:sz="0" w:space="0" w:color="auto"/>
                    <w:bottom w:val="none" w:sz="0" w:space="0" w:color="auto"/>
                    <w:right w:val="none" w:sz="0" w:space="0" w:color="auto"/>
                  </w:divBdr>
                  <w:divsChild>
                    <w:div w:id="475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700858743">
      <w:bodyDiv w:val="1"/>
      <w:marLeft w:val="0"/>
      <w:marRight w:val="0"/>
      <w:marTop w:val="0"/>
      <w:marBottom w:val="0"/>
      <w:divBdr>
        <w:top w:val="none" w:sz="0" w:space="0" w:color="auto"/>
        <w:left w:val="none" w:sz="0" w:space="0" w:color="auto"/>
        <w:bottom w:val="none" w:sz="0" w:space="0" w:color="auto"/>
        <w:right w:val="none" w:sz="0" w:space="0" w:color="auto"/>
      </w:divBdr>
    </w:div>
    <w:div w:id="729495159">
      <w:bodyDiv w:val="1"/>
      <w:marLeft w:val="0"/>
      <w:marRight w:val="0"/>
      <w:marTop w:val="0"/>
      <w:marBottom w:val="0"/>
      <w:divBdr>
        <w:top w:val="none" w:sz="0" w:space="0" w:color="auto"/>
        <w:left w:val="none" w:sz="0" w:space="0" w:color="auto"/>
        <w:bottom w:val="none" w:sz="0" w:space="0" w:color="auto"/>
        <w:right w:val="none" w:sz="0" w:space="0" w:color="auto"/>
      </w:divBdr>
    </w:div>
    <w:div w:id="781070416">
      <w:bodyDiv w:val="1"/>
      <w:marLeft w:val="0"/>
      <w:marRight w:val="0"/>
      <w:marTop w:val="0"/>
      <w:marBottom w:val="0"/>
      <w:divBdr>
        <w:top w:val="none" w:sz="0" w:space="0" w:color="auto"/>
        <w:left w:val="none" w:sz="0" w:space="0" w:color="auto"/>
        <w:bottom w:val="none" w:sz="0" w:space="0" w:color="auto"/>
        <w:right w:val="none" w:sz="0" w:space="0" w:color="auto"/>
      </w:divBdr>
    </w:div>
    <w:div w:id="944846659">
      <w:bodyDiv w:val="1"/>
      <w:marLeft w:val="0"/>
      <w:marRight w:val="0"/>
      <w:marTop w:val="0"/>
      <w:marBottom w:val="0"/>
      <w:divBdr>
        <w:top w:val="none" w:sz="0" w:space="0" w:color="auto"/>
        <w:left w:val="none" w:sz="0" w:space="0" w:color="auto"/>
        <w:bottom w:val="none" w:sz="0" w:space="0" w:color="auto"/>
        <w:right w:val="none" w:sz="0" w:space="0" w:color="auto"/>
      </w:divBdr>
    </w:div>
    <w:div w:id="977564254">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033457995">
      <w:bodyDiv w:val="1"/>
      <w:marLeft w:val="0"/>
      <w:marRight w:val="0"/>
      <w:marTop w:val="0"/>
      <w:marBottom w:val="0"/>
      <w:divBdr>
        <w:top w:val="none" w:sz="0" w:space="0" w:color="auto"/>
        <w:left w:val="none" w:sz="0" w:space="0" w:color="auto"/>
        <w:bottom w:val="none" w:sz="0" w:space="0" w:color="auto"/>
        <w:right w:val="none" w:sz="0" w:space="0" w:color="auto"/>
      </w:divBdr>
    </w:div>
    <w:div w:id="1238712610">
      <w:bodyDiv w:val="1"/>
      <w:marLeft w:val="0"/>
      <w:marRight w:val="0"/>
      <w:marTop w:val="0"/>
      <w:marBottom w:val="0"/>
      <w:divBdr>
        <w:top w:val="none" w:sz="0" w:space="0" w:color="auto"/>
        <w:left w:val="none" w:sz="0" w:space="0" w:color="auto"/>
        <w:bottom w:val="none" w:sz="0" w:space="0" w:color="auto"/>
        <w:right w:val="none" w:sz="0" w:space="0" w:color="auto"/>
      </w:divBdr>
    </w:div>
    <w:div w:id="1266883136">
      <w:bodyDiv w:val="1"/>
      <w:marLeft w:val="0"/>
      <w:marRight w:val="0"/>
      <w:marTop w:val="0"/>
      <w:marBottom w:val="0"/>
      <w:divBdr>
        <w:top w:val="none" w:sz="0" w:space="0" w:color="auto"/>
        <w:left w:val="none" w:sz="0" w:space="0" w:color="auto"/>
        <w:bottom w:val="none" w:sz="0" w:space="0" w:color="auto"/>
        <w:right w:val="none" w:sz="0" w:space="0" w:color="auto"/>
      </w:divBdr>
    </w:div>
    <w:div w:id="1321272881">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2096">
      <w:bodyDiv w:val="1"/>
      <w:marLeft w:val="0"/>
      <w:marRight w:val="0"/>
      <w:marTop w:val="0"/>
      <w:marBottom w:val="0"/>
      <w:divBdr>
        <w:top w:val="none" w:sz="0" w:space="0" w:color="auto"/>
        <w:left w:val="none" w:sz="0" w:space="0" w:color="auto"/>
        <w:bottom w:val="none" w:sz="0" w:space="0" w:color="auto"/>
        <w:right w:val="none" w:sz="0" w:space="0" w:color="auto"/>
      </w:divBdr>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49728">
      <w:bodyDiv w:val="1"/>
      <w:marLeft w:val="0"/>
      <w:marRight w:val="0"/>
      <w:marTop w:val="0"/>
      <w:marBottom w:val="0"/>
      <w:divBdr>
        <w:top w:val="none" w:sz="0" w:space="0" w:color="auto"/>
        <w:left w:val="none" w:sz="0" w:space="0" w:color="auto"/>
        <w:bottom w:val="none" w:sz="0" w:space="0" w:color="auto"/>
        <w:right w:val="none" w:sz="0" w:space="0" w:color="auto"/>
      </w:divBdr>
      <w:divsChild>
        <w:div w:id="402264575">
          <w:marLeft w:val="0"/>
          <w:marRight w:val="0"/>
          <w:marTop w:val="0"/>
          <w:marBottom w:val="0"/>
          <w:divBdr>
            <w:top w:val="none" w:sz="0" w:space="0" w:color="auto"/>
            <w:left w:val="none" w:sz="0" w:space="0" w:color="auto"/>
            <w:bottom w:val="none" w:sz="0" w:space="0" w:color="auto"/>
            <w:right w:val="none" w:sz="0" w:space="0" w:color="auto"/>
          </w:divBdr>
        </w:div>
        <w:div w:id="1965425870">
          <w:marLeft w:val="0"/>
          <w:marRight w:val="0"/>
          <w:marTop w:val="0"/>
          <w:marBottom w:val="0"/>
          <w:divBdr>
            <w:top w:val="none" w:sz="0" w:space="0" w:color="auto"/>
            <w:left w:val="none" w:sz="0" w:space="0" w:color="auto"/>
            <w:bottom w:val="none" w:sz="0" w:space="0" w:color="auto"/>
            <w:right w:val="none" w:sz="0" w:space="0" w:color="auto"/>
          </w:divBdr>
        </w:div>
      </w:divsChild>
    </w:div>
    <w:div w:id="1829131636">
      <w:bodyDiv w:val="1"/>
      <w:marLeft w:val="0"/>
      <w:marRight w:val="0"/>
      <w:marTop w:val="0"/>
      <w:marBottom w:val="0"/>
      <w:divBdr>
        <w:top w:val="none" w:sz="0" w:space="0" w:color="auto"/>
        <w:left w:val="none" w:sz="0" w:space="0" w:color="auto"/>
        <w:bottom w:val="none" w:sz="0" w:space="0" w:color="auto"/>
        <w:right w:val="none" w:sz="0" w:space="0" w:color="auto"/>
      </w:divBdr>
      <w:divsChild>
        <w:div w:id="529104419">
          <w:marLeft w:val="0"/>
          <w:marRight w:val="0"/>
          <w:marTop w:val="0"/>
          <w:marBottom w:val="0"/>
          <w:divBdr>
            <w:top w:val="none" w:sz="0" w:space="0" w:color="auto"/>
            <w:left w:val="none" w:sz="0" w:space="0" w:color="auto"/>
            <w:bottom w:val="none" w:sz="0" w:space="0" w:color="auto"/>
            <w:right w:val="none" w:sz="0" w:space="0" w:color="auto"/>
          </w:divBdr>
        </w:div>
        <w:div w:id="611521614">
          <w:marLeft w:val="0"/>
          <w:marRight w:val="0"/>
          <w:marTop w:val="0"/>
          <w:marBottom w:val="0"/>
          <w:divBdr>
            <w:top w:val="none" w:sz="0" w:space="0" w:color="auto"/>
            <w:left w:val="none" w:sz="0" w:space="0" w:color="auto"/>
            <w:bottom w:val="none" w:sz="0" w:space="0" w:color="auto"/>
            <w:right w:val="none" w:sz="0" w:space="0" w:color="auto"/>
          </w:divBdr>
        </w:div>
        <w:div w:id="196357317">
          <w:marLeft w:val="0"/>
          <w:marRight w:val="0"/>
          <w:marTop w:val="0"/>
          <w:marBottom w:val="0"/>
          <w:divBdr>
            <w:top w:val="none" w:sz="0" w:space="0" w:color="auto"/>
            <w:left w:val="none" w:sz="0" w:space="0" w:color="auto"/>
            <w:bottom w:val="none" w:sz="0" w:space="0" w:color="auto"/>
            <w:right w:val="none" w:sz="0" w:space="0" w:color="auto"/>
          </w:divBdr>
        </w:div>
        <w:div w:id="1315793443">
          <w:marLeft w:val="0"/>
          <w:marRight w:val="0"/>
          <w:marTop w:val="0"/>
          <w:marBottom w:val="0"/>
          <w:divBdr>
            <w:top w:val="none" w:sz="0" w:space="0" w:color="auto"/>
            <w:left w:val="none" w:sz="0" w:space="0" w:color="auto"/>
            <w:bottom w:val="none" w:sz="0" w:space="0" w:color="auto"/>
            <w:right w:val="none" w:sz="0" w:space="0" w:color="auto"/>
          </w:divBdr>
          <w:divsChild>
            <w:div w:id="616453105">
              <w:marLeft w:val="0"/>
              <w:marRight w:val="0"/>
              <w:marTop w:val="0"/>
              <w:marBottom w:val="0"/>
              <w:divBdr>
                <w:top w:val="none" w:sz="0" w:space="0" w:color="auto"/>
                <w:left w:val="none" w:sz="0" w:space="0" w:color="auto"/>
                <w:bottom w:val="none" w:sz="0" w:space="0" w:color="auto"/>
                <w:right w:val="none" w:sz="0" w:space="0" w:color="auto"/>
              </w:divBdr>
            </w:div>
            <w:div w:id="174345667">
              <w:marLeft w:val="0"/>
              <w:marRight w:val="0"/>
              <w:marTop w:val="0"/>
              <w:marBottom w:val="0"/>
              <w:divBdr>
                <w:top w:val="none" w:sz="0" w:space="0" w:color="auto"/>
                <w:left w:val="none" w:sz="0" w:space="0" w:color="auto"/>
                <w:bottom w:val="none" w:sz="0" w:space="0" w:color="auto"/>
                <w:right w:val="none" w:sz="0" w:space="0" w:color="auto"/>
              </w:divBdr>
              <w:divsChild>
                <w:div w:id="290719081">
                  <w:marLeft w:val="0"/>
                  <w:marRight w:val="0"/>
                  <w:marTop w:val="0"/>
                  <w:marBottom w:val="0"/>
                  <w:divBdr>
                    <w:top w:val="none" w:sz="0" w:space="0" w:color="auto"/>
                    <w:left w:val="none" w:sz="0" w:space="0" w:color="auto"/>
                    <w:bottom w:val="none" w:sz="0" w:space="0" w:color="auto"/>
                    <w:right w:val="none" w:sz="0" w:space="0" w:color="auto"/>
                  </w:divBdr>
                  <w:divsChild>
                    <w:div w:id="18896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73237522">
      <w:bodyDiv w:val="1"/>
      <w:marLeft w:val="0"/>
      <w:marRight w:val="0"/>
      <w:marTop w:val="0"/>
      <w:marBottom w:val="0"/>
      <w:divBdr>
        <w:top w:val="none" w:sz="0" w:space="0" w:color="auto"/>
        <w:left w:val="none" w:sz="0" w:space="0" w:color="auto"/>
        <w:bottom w:val="none" w:sz="0" w:space="0" w:color="auto"/>
        <w:right w:val="none" w:sz="0" w:space="0" w:color="auto"/>
      </w:divBdr>
      <w:divsChild>
        <w:div w:id="978075528">
          <w:marLeft w:val="0"/>
          <w:marRight w:val="0"/>
          <w:marTop w:val="0"/>
          <w:marBottom w:val="0"/>
          <w:divBdr>
            <w:top w:val="none" w:sz="0" w:space="0" w:color="auto"/>
            <w:left w:val="none" w:sz="0" w:space="0" w:color="auto"/>
            <w:bottom w:val="none" w:sz="0" w:space="0" w:color="auto"/>
            <w:right w:val="none" w:sz="0" w:space="0" w:color="auto"/>
          </w:divBdr>
        </w:div>
        <w:div w:id="2118940296">
          <w:marLeft w:val="0"/>
          <w:marRight w:val="0"/>
          <w:marTop w:val="0"/>
          <w:marBottom w:val="0"/>
          <w:divBdr>
            <w:top w:val="none" w:sz="0" w:space="0" w:color="auto"/>
            <w:left w:val="none" w:sz="0" w:space="0" w:color="auto"/>
            <w:bottom w:val="none" w:sz="0" w:space="0" w:color="auto"/>
            <w:right w:val="none" w:sz="0" w:space="0" w:color="auto"/>
          </w:divBdr>
          <w:divsChild>
            <w:div w:id="1676611754">
              <w:marLeft w:val="0"/>
              <w:marRight w:val="0"/>
              <w:marTop w:val="0"/>
              <w:marBottom w:val="0"/>
              <w:divBdr>
                <w:top w:val="none" w:sz="0" w:space="0" w:color="auto"/>
                <w:left w:val="none" w:sz="0" w:space="0" w:color="auto"/>
                <w:bottom w:val="none" w:sz="0" w:space="0" w:color="auto"/>
                <w:right w:val="none" w:sz="0" w:space="0" w:color="auto"/>
              </w:divBdr>
            </w:div>
            <w:div w:id="1768845496">
              <w:marLeft w:val="0"/>
              <w:marRight w:val="0"/>
              <w:marTop w:val="0"/>
              <w:marBottom w:val="0"/>
              <w:divBdr>
                <w:top w:val="none" w:sz="0" w:space="0" w:color="auto"/>
                <w:left w:val="none" w:sz="0" w:space="0" w:color="auto"/>
                <w:bottom w:val="none" w:sz="0" w:space="0" w:color="auto"/>
                <w:right w:val="none" w:sz="0" w:space="0" w:color="auto"/>
              </w:divBdr>
              <w:divsChild>
                <w:div w:id="1272317188">
                  <w:marLeft w:val="0"/>
                  <w:marRight w:val="0"/>
                  <w:marTop w:val="0"/>
                  <w:marBottom w:val="0"/>
                  <w:divBdr>
                    <w:top w:val="none" w:sz="0" w:space="0" w:color="auto"/>
                    <w:left w:val="none" w:sz="0" w:space="0" w:color="auto"/>
                    <w:bottom w:val="none" w:sz="0" w:space="0" w:color="auto"/>
                    <w:right w:val="none" w:sz="0" w:space="0" w:color="auto"/>
                  </w:divBdr>
                  <w:divsChild>
                    <w:div w:id="11682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9C002-485F-4667-AF5C-7B17C0F6EF89}">
  <ds:schemaRefs>
    <ds:schemaRef ds:uri="http://schemas.microsoft.com/sharepoint/v3/contenttype/forms"/>
  </ds:schemaRefs>
</ds:datastoreItem>
</file>

<file path=customXml/itemProps3.xml><?xml version="1.0" encoding="utf-8"?>
<ds:datastoreItem xmlns:ds="http://schemas.openxmlformats.org/officeDocument/2006/customXml" ds:itemID="{A2DE029D-DA81-4867-B51F-DC6B013DDB93}">
  <ds:schemaRefs>
    <ds:schemaRef ds:uri="http://schemas.openxmlformats.org/officeDocument/2006/bibliography"/>
  </ds:schemaRefs>
</ds:datastoreItem>
</file>

<file path=customXml/itemProps4.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5624</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5</cp:revision>
  <cp:lastPrinted>2018-09-20T10:56:00Z</cp:lastPrinted>
  <dcterms:created xsi:type="dcterms:W3CDTF">2020-12-08T16:28:00Z</dcterms:created>
  <dcterms:modified xsi:type="dcterms:W3CDTF">2020-12-10T12:52:00Z</dcterms:modified>
</cp:coreProperties>
</file>